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28" w:rsidRDefault="00A84728" w:rsidP="00A84728">
      <w:pPr>
        <w:jc w:val="both"/>
        <w:rPr>
          <w:color w:val="000000"/>
        </w:rPr>
      </w:pPr>
      <w:r>
        <w:rPr>
          <w:color w:val="000000"/>
        </w:rPr>
        <w:t>Compte-rendu de la réu</w:t>
      </w:r>
      <w:r w:rsidR="00687681">
        <w:rPr>
          <w:color w:val="000000"/>
        </w:rPr>
        <w:t xml:space="preserve">nion hebdomadaire du vendredi </w:t>
      </w:r>
      <w:r w:rsidR="000D4303">
        <w:rPr>
          <w:color w:val="000000"/>
        </w:rPr>
        <w:t xml:space="preserve">4 mars </w:t>
      </w:r>
      <w:r>
        <w:rPr>
          <w:color w:val="000000"/>
        </w:rPr>
        <w:t>2016</w:t>
      </w:r>
    </w:p>
    <w:p w:rsidR="00A84728" w:rsidRDefault="00A84728" w:rsidP="00A84728">
      <w:pPr>
        <w:jc w:val="both"/>
        <w:rPr>
          <w:color w:val="000000"/>
        </w:rPr>
      </w:pPr>
    </w:p>
    <w:p w:rsidR="00A84728" w:rsidRDefault="00A84728" w:rsidP="00A84728">
      <w:pPr>
        <w:jc w:val="both"/>
        <w:rPr>
          <w:color w:val="000000"/>
        </w:rPr>
      </w:pPr>
    </w:p>
    <w:p w:rsidR="000D4303" w:rsidRDefault="000D4303" w:rsidP="000D4303">
      <w:pPr>
        <w:pStyle w:val="Paragraphedeliste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Agenda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Mardi 8 mars 14h00 TEGO : </w:t>
      </w:r>
      <w:proofErr w:type="spellStart"/>
      <w:r>
        <w:rPr>
          <w:color w:val="000000"/>
          <w:sz w:val="22"/>
          <w:szCs w:val="22"/>
        </w:rPr>
        <w:t>SecGen</w:t>
      </w:r>
      <w:proofErr w:type="spellEnd"/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10 mars 09h30 : réunion hebdomadaire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17 mars, la commission financière reçoit BNP 09h00 et Société Générale 10h30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17 mars, réunion hebdomadaire à l’issue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24 mars : CE à 09h30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Jeudi 24 mars : Réunion hebdomadaire à l’issue </w:t>
      </w:r>
      <w:proofErr w:type="gramStart"/>
      <w:r>
        <w:rPr>
          <w:color w:val="000000"/>
          <w:sz w:val="22"/>
          <w:szCs w:val="22"/>
        </w:rPr>
        <w:t>du</w:t>
      </w:r>
      <w:proofErr w:type="gramEnd"/>
      <w:r>
        <w:rPr>
          <w:color w:val="000000"/>
          <w:sz w:val="22"/>
          <w:szCs w:val="22"/>
        </w:rPr>
        <w:t xml:space="preserve"> CE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 mars – concert Avord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Vendredi 1</w:t>
      </w:r>
      <w:r>
        <w:rPr>
          <w:color w:val="000000"/>
          <w:sz w:val="22"/>
          <w:szCs w:val="22"/>
          <w:vertAlign w:val="superscript"/>
        </w:rPr>
        <w:t>er</w:t>
      </w:r>
      <w:r>
        <w:rPr>
          <w:color w:val="000000"/>
          <w:sz w:val="22"/>
          <w:szCs w:val="22"/>
        </w:rPr>
        <w:t xml:space="preserve"> avril à 09h30 : réunion hebdomadaire en </w:t>
      </w:r>
      <w:r>
        <w:rPr>
          <w:color w:val="000000"/>
          <w:sz w:val="22"/>
          <w:szCs w:val="22"/>
          <w:u w:val="single"/>
        </w:rPr>
        <w:t>présence du président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Mercredi 13 avril : concert </w:t>
      </w:r>
      <w:proofErr w:type="spellStart"/>
      <w:r>
        <w:rPr>
          <w:color w:val="000000"/>
          <w:sz w:val="22"/>
          <w:szCs w:val="22"/>
        </w:rPr>
        <w:t>UNéO</w:t>
      </w:r>
      <w:proofErr w:type="spellEnd"/>
      <w:r>
        <w:rPr>
          <w:color w:val="000000"/>
          <w:sz w:val="22"/>
          <w:szCs w:val="22"/>
        </w:rPr>
        <w:t xml:space="preserve"> aux Invalides au profit blessés, familles, orphelins dont les dons seront répartis entre ADO, ADOSM, Terre Fraternité, Maison de la gendarmerie et FOSA (points de contact = </w:t>
      </w:r>
      <w:proofErr w:type="spellStart"/>
      <w:r>
        <w:rPr>
          <w:color w:val="000000"/>
          <w:sz w:val="22"/>
          <w:szCs w:val="22"/>
        </w:rPr>
        <w:t>SecGen</w:t>
      </w:r>
      <w:proofErr w:type="spellEnd"/>
      <w:r>
        <w:rPr>
          <w:color w:val="000000"/>
          <w:sz w:val="22"/>
          <w:szCs w:val="22"/>
        </w:rPr>
        <w:t xml:space="preserve"> et Trésorière)</w:t>
      </w:r>
    </w:p>
    <w:p w:rsidR="000D4303" w:rsidRDefault="000D4303" w:rsidP="000D4303">
      <w:pPr>
        <w:pStyle w:val="Paragraphedeliste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Rencontres de la FOSA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société COUSIN Traiteur a été retenue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cartons d’invitation ser</w:t>
      </w:r>
      <w:r>
        <w:rPr>
          <w:color w:val="000000"/>
          <w:sz w:val="22"/>
          <w:szCs w:val="22"/>
        </w:rPr>
        <w:t>ont</w:t>
      </w:r>
      <w:bookmarkStart w:id="0" w:name="_GoBack"/>
      <w:bookmarkEnd w:id="0"/>
      <w:r>
        <w:rPr>
          <w:color w:val="000000"/>
          <w:sz w:val="22"/>
          <w:szCs w:val="22"/>
        </w:rPr>
        <w:t xml:space="preserve"> postés la semaine prochaine</w:t>
      </w:r>
    </w:p>
    <w:p w:rsidR="000D4303" w:rsidRDefault="000D4303" w:rsidP="000D4303">
      <w:pPr>
        <w:pStyle w:val="Paragraphedeliste"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administrateurs ont été invités à commenter la liste et mentionner les erreurs ou les oublis.</w:t>
      </w:r>
    </w:p>
    <w:p w:rsidR="00EC7B25" w:rsidRDefault="00EC7B25" w:rsidP="000D4303">
      <w:pPr>
        <w:pStyle w:val="Paragraphedeliste"/>
        <w:numPr>
          <w:ilvl w:val="0"/>
          <w:numId w:val="3"/>
        </w:numPr>
        <w:jc w:val="both"/>
      </w:pPr>
    </w:p>
    <w:sectPr w:rsidR="00EC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D31"/>
    <w:multiLevelType w:val="hybridMultilevel"/>
    <w:tmpl w:val="6A42D0E0"/>
    <w:lvl w:ilvl="0" w:tplc="8550C3C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8"/>
    <w:rsid w:val="000D4303"/>
    <w:rsid w:val="00687681"/>
    <w:rsid w:val="00A23985"/>
    <w:rsid w:val="00A84728"/>
    <w:rsid w:val="00DB4B50"/>
    <w:rsid w:val="00DF7C88"/>
    <w:rsid w:val="00EC7B25"/>
    <w:rsid w:val="00E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0E28-75C9-45CF-B997-BAB6D342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2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728"/>
    <w:pPr>
      <w:ind w:left="708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LEMOINE</dc:creator>
  <cp:keywords/>
  <dc:description/>
  <cp:lastModifiedBy>Gilles LEMOINE</cp:lastModifiedBy>
  <cp:revision>3</cp:revision>
  <dcterms:created xsi:type="dcterms:W3CDTF">2016-03-04T15:12:00Z</dcterms:created>
  <dcterms:modified xsi:type="dcterms:W3CDTF">2016-03-04T15:13:00Z</dcterms:modified>
</cp:coreProperties>
</file>